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Pr="00B34EF7" w:rsidRDefault="00B34EF7" w:rsidP="00B34EF7">
      <w:pPr>
        <w:jc w:val="center"/>
        <w:rPr>
          <w:b/>
          <w:color w:val="000000" w:themeColor="text1"/>
        </w:rPr>
      </w:pPr>
      <w:r w:rsidRPr="00B34EF7">
        <w:rPr>
          <w:b/>
          <w:color w:val="000000" w:themeColor="text1"/>
          <w:sz w:val="24"/>
          <w:szCs w:val="24"/>
        </w:rPr>
        <w:t>Учебные пособия,  изданные в 2015 г.</w:t>
      </w:r>
    </w:p>
    <w:p w:rsidR="00B34EF7" w:rsidRPr="00B34EF7" w:rsidRDefault="00B34EF7" w:rsidP="00B34EF7">
      <w:pPr>
        <w:jc w:val="right"/>
        <w:rPr>
          <w:color w:val="000000" w:themeColor="text1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180"/>
        <w:gridCol w:w="3044"/>
        <w:gridCol w:w="934"/>
        <w:gridCol w:w="936"/>
        <w:gridCol w:w="1974"/>
      </w:tblGrid>
      <w:tr w:rsidR="00B34EF7" w:rsidRPr="00B34EF7" w:rsidTr="00FB5B75">
        <w:tc>
          <w:tcPr>
            <w:tcW w:w="263" w:type="pct"/>
            <w:shd w:val="clear" w:color="auto" w:fill="BFBFBF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№ </w:t>
            </w:r>
            <w:proofErr w:type="gramStart"/>
            <w:r w:rsidRPr="00B34EF7">
              <w:rPr>
                <w:color w:val="000000" w:themeColor="text1"/>
              </w:rPr>
              <w:t>п</w:t>
            </w:r>
            <w:proofErr w:type="gramEnd"/>
            <w:r w:rsidRPr="00B34EF7">
              <w:rPr>
                <w:color w:val="000000" w:themeColor="text1"/>
              </w:rPr>
              <w:t>/п</w:t>
            </w:r>
          </w:p>
        </w:tc>
        <w:tc>
          <w:tcPr>
            <w:tcW w:w="1139" w:type="pct"/>
            <w:shd w:val="clear" w:color="auto" w:fill="BFBFBF"/>
            <w:vAlign w:val="center"/>
          </w:tcPr>
          <w:p w:rsidR="00B34EF7" w:rsidRPr="00B34EF7" w:rsidRDefault="00B34EF7" w:rsidP="00FB5B75">
            <w:pPr>
              <w:jc w:val="both"/>
              <w:rPr>
                <w:b/>
                <w:color w:val="000000" w:themeColor="text1"/>
              </w:rPr>
            </w:pPr>
            <w:r w:rsidRPr="00B34EF7">
              <w:rPr>
                <w:b/>
                <w:color w:val="000000" w:themeColor="text1"/>
              </w:rPr>
              <w:t>Автор</w:t>
            </w:r>
          </w:p>
        </w:tc>
        <w:tc>
          <w:tcPr>
            <w:tcW w:w="1590" w:type="pct"/>
            <w:shd w:val="clear" w:color="auto" w:fill="BFBFBF"/>
            <w:vAlign w:val="center"/>
          </w:tcPr>
          <w:p w:rsidR="00B34EF7" w:rsidRPr="00B34EF7" w:rsidRDefault="00B34EF7" w:rsidP="00FB5B75">
            <w:pPr>
              <w:jc w:val="both"/>
              <w:rPr>
                <w:b/>
                <w:color w:val="000000" w:themeColor="text1"/>
              </w:rPr>
            </w:pPr>
            <w:r w:rsidRPr="00B34EF7">
              <w:rPr>
                <w:b/>
                <w:color w:val="000000" w:themeColor="text1"/>
              </w:rPr>
              <w:t>Название работы</w:t>
            </w:r>
          </w:p>
        </w:tc>
        <w:tc>
          <w:tcPr>
            <w:tcW w:w="488" w:type="pct"/>
            <w:shd w:val="clear" w:color="auto" w:fill="BFBFBF"/>
            <w:vAlign w:val="center"/>
          </w:tcPr>
          <w:p w:rsidR="00B34EF7" w:rsidRPr="00B34EF7" w:rsidRDefault="00B34EF7" w:rsidP="00FB5B75">
            <w:pPr>
              <w:jc w:val="center"/>
              <w:rPr>
                <w:b/>
                <w:color w:val="000000" w:themeColor="text1"/>
              </w:rPr>
            </w:pPr>
            <w:r w:rsidRPr="00B34EF7">
              <w:rPr>
                <w:b/>
                <w:color w:val="000000" w:themeColor="text1"/>
              </w:rPr>
              <w:t>Объем</w:t>
            </w:r>
          </w:p>
        </w:tc>
        <w:tc>
          <w:tcPr>
            <w:tcW w:w="489" w:type="pct"/>
            <w:shd w:val="clear" w:color="auto" w:fill="BFBFBF"/>
            <w:vAlign w:val="center"/>
          </w:tcPr>
          <w:p w:rsidR="00B34EF7" w:rsidRPr="00B34EF7" w:rsidRDefault="00B34EF7" w:rsidP="00FB5B75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34EF7">
              <w:rPr>
                <w:b/>
                <w:color w:val="000000" w:themeColor="text1"/>
              </w:rPr>
              <w:t>Тираж</w:t>
            </w:r>
          </w:p>
        </w:tc>
        <w:tc>
          <w:tcPr>
            <w:tcW w:w="1031" w:type="pct"/>
            <w:shd w:val="clear" w:color="auto" w:fill="BFBFBF"/>
            <w:vAlign w:val="center"/>
          </w:tcPr>
          <w:p w:rsidR="00B34EF7" w:rsidRPr="00B34EF7" w:rsidRDefault="00B34EF7" w:rsidP="00FB5B75">
            <w:pPr>
              <w:ind w:left="-108" w:right="-69"/>
              <w:jc w:val="center"/>
              <w:rPr>
                <w:b/>
                <w:color w:val="000000" w:themeColor="text1"/>
              </w:rPr>
            </w:pPr>
            <w:r w:rsidRPr="00B34EF7">
              <w:rPr>
                <w:b/>
                <w:color w:val="000000" w:themeColor="text1"/>
              </w:rPr>
              <w:t>Издательство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Гойхман О.Я., Лейчик В.М., Шапошников В.Н., Кочетков В.В.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Реклама: язык, речь, общение: МОН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18 (1)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1500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М.: ИНФРА-М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rPr>
                <w:bCs/>
                <w:color w:val="000000" w:themeColor="text1"/>
              </w:rPr>
            </w:pPr>
            <w:r w:rsidRPr="00B34EF7">
              <w:rPr>
                <w:bCs/>
                <w:color w:val="000000" w:themeColor="text1"/>
              </w:rPr>
              <w:t xml:space="preserve">Петрова Т.С. </w:t>
            </w:r>
            <w:proofErr w:type="spellStart"/>
            <w:r w:rsidRPr="00B34EF7">
              <w:rPr>
                <w:bCs/>
                <w:color w:val="000000" w:themeColor="text1"/>
              </w:rPr>
              <w:t>Варзин</w:t>
            </w:r>
            <w:proofErr w:type="spellEnd"/>
            <w:r w:rsidRPr="00B34EF7">
              <w:rPr>
                <w:bCs/>
                <w:color w:val="000000" w:themeColor="text1"/>
              </w:rPr>
              <w:t xml:space="preserve"> А.В., Васильева М.А.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bCs/>
                <w:color w:val="000000" w:themeColor="text1"/>
                <w:lang w:val="en-US"/>
              </w:rPr>
            </w:pPr>
            <w:r w:rsidRPr="00B34EF7">
              <w:rPr>
                <w:bCs/>
                <w:color w:val="000000" w:themeColor="text1"/>
              </w:rPr>
              <w:t>Интерпретация текста: практикум 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14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Э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Шуя, изд-во Шуйского филиала ИвГУ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Михайлов А.А., Ботыгин В.И., Гинко В.И., Кисляков П.А.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Основы начальной военной подготовки в 2-х частях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16.25; 19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100;100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Шуя, изд-во Шуйского филиала ИвГУ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Зайцева С.А., Целищева И.И., Румянцева И.Б., Бурлакова Т.В.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Математика 1-6 классы. Формирование навыков работы с текстовыми задачами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11.24 (2.5.)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2000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М.: Илекса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Румянцева И.Б., Целищева И.И.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Занимательная комбинаторика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14 (7)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500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</w:rPr>
              <w:t>Шуя, изд-во Шуйского филиала ИвГУ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Океанский В.П.,</w:t>
            </w:r>
          </w:p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Океанская Ж.В.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proofErr w:type="spellStart"/>
            <w:r w:rsidRPr="00B34EF7">
              <w:rPr>
                <w:color w:val="000000" w:themeColor="text1"/>
              </w:rPr>
              <w:t>Кризисология</w:t>
            </w:r>
            <w:proofErr w:type="spellEnd"/>
            <w:r w:rsidRPr="00B34EF7">
              <w:rPr>
                <w:color w:val="000000" w:themeColor="text1"/>
              </w:rPr>
              <w:t xml:space="preserve"> Нового Времени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7.5 (3.75)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500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</w:rPr>
              <w:t>Шуя, изд-во Шуйского филиала ИвГУ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Крохина Н.П.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Культура и межкультурные взаимодействия в современном мире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jc w:val="center"/>
              <w:rPr>
                <w:bCs/>
                <w:color w:val="000000" w:themeColor="text1"/>
              </w:rPr>
            </w:pPr>
            <w:r w:rsidRPr="00B34EF7">
              <w:rPr>
                <w:bCs/>
                <w:color w:val="000000" w:themeColor="text1"/>
              </w:rPr>
              <w:t>15(11)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jc w:val="center"/>
              <w:rPr>
                <w:bCs/>
                <w:color w:val="000000" w:themeColor="text1"/>
              </w:rPr>
            </w:pPr>
            <w:r w:rsidRPr="00B34EF7">
              <w:rPr>
                <w:bCs/>
                <w:color w:val="000000" w:themeColor="text1"/>
              </w:rPr>
              <w:t>100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jc w:val="both"/>
              <w:rPr>
                <w:bCs/>
                <w:color w:val="000000" w:themeColor="text1"/>
              </w:rPr>
            </w:pPr>
            <w:r w:rsidRPr="00B34EF7">
              <w:rPr>
                <w:color w:val="000000" w:themeColor="text1"/>
              </w:rPr>
              <w:t>Шуя, изд-во Шуйского филиала ИвГУ</w:t>
            </w:r>
          </w:p>
        </w:tc>
      </w:tr>
      <w:tr w:rsidR="00B34EF7" w:rsidRPr="00B34EF7" w:rsidTr="00FB5B75"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bCs/>
                <w:color w:val="000000" w:themeColor="text1"/>
              </w:rPr>
            </w:pPr>
            <w:r w:rsidRPr="00B34EF7">
              <w:rPr>
                <w:bCs/>
                <w:color w:val="000000" w:themeColor="text1"/>
              </w:rPr>
              <w:t xml:space="preserve">Машевская С.М. 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bCs/>
                <w:color w:val="000000" w:themeColor="text1"/>
              </w:rPr>
            </w:pPr>
            <w:r w:rsidRPr="00B34EF7">
              <w:rPr>
                <w:bCs/>
                <w:color w:val="000000" w:themeColor="text1"/>
              </w:rPr>
              <w:t>Социология досуга 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4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30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Шуя, изд-во Шуйского филиала ИвГУ</w:t>
            </w:r>
          </w:p>
        </w:tc>
      </w:tr>
      <w:tr w:rsidR="00B34EF7" w:rsidRPr="00B34EF7" w:rsidTr="00FB5B75">
        <w:trPr>
          <w:trHeight w:val="225"/>
        </w:trPr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Осин А.К. 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Основы педагогической режиссуры 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7.4.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jc w:val="center"/>
              <w:rPr>
                <w:color w:val="000000" w:themeColor="text1"/>
                <w:lang w:val="en-US"/>
              </w:rPr>
            </w:pPr>
            <w:r w:rsidRPr="00B34EF7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Шуя, изд-во Шуйского филиала ИвГУ</w:t>
            </w:r>
          </w:p>
        </w:tc>
      </w:tr>
      <w:tr w:rsidR="00B34EF7" w:rsidRPr="00B34EF7" w:rsidTr="00FB5B75">
        <w:trPr>
          <w:trHeight w:val="240"/>
        </w:trPr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Ершова Л.В., Шпикалова Т.Я., Щирова А.Н., Макарова Н.Р.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Изобразительное искусство. 2 класс. Творческая тетрадь. ФГОС</w:t>
            </w:r>
            <w:r w:rsidRPr="00B34EF7">
              <w:rPr>
                <w:bCs/>
                <w:color w:val="000000" w:themeColor="text1"/>
              </w:rPr>
              <w:t xml:space="preserve"> 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  <w:lang w:val="en-US"/>
              </w:rPr>
            </w:pPr>
            <w:r w:rsidRPr="00B34EF7">
              <w:rPr>
                <w:color w:val="000000" w:themeColor="text1"/>
                <w:kern w:val="28"/>
              </w:rPr>
              <w:t>4.53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  <w:lang w:val="en-US"/>
              </w:rPr>
            </w:pPr>
            <w:r w:rsidRPr="00B34EF7">
              <w:rPr>
                <w:color w:val="000000" w:themeColor="text1"/>
                <w:kern w:val="28"/>
                <w:lang w:val="en-US"/>
              </w:rPr>
              <w:t>25000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М.: Просвещение</w:t>
            </w:r>
          </w:p>
        </w:tc>
      </w:tr>
      <w:tr w:rsidR="00B34EF7" w:rsidRPr="00B34EF7" w:rsidTr="00FB5B75">
        <w:trPr>
          <w:trHeight w:val="285"/>
        </w:trPr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Ершова Л.В., Шпикалова Т.Я., Щирова А.Н., Макарова Н.Р.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Изобразительное искусство. 4 класс. Творческая тетрадь. ФГОС</w:t>
            </w:r>
            <w:r w:rsidRPr="00B34EF7">
              <w:rPr>
                <w:bCs/>
                <w:color w:val="000000" w:themeColor="text1"/>
              </w:rPr>
              <w:t xml:space="preserve"> 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4.53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  <w:lang w:val="en-US"/>
              </w:rPr>
            </w:pPr>
            <w:r w:rsidRPr="00B34EF7">
              <w:rPr>
                <w:color w:val="000000" w:themeColor="text1"/>
                <w:kern w:val="28"/>
                <w:lang w:val="en-US"/>
              </w:rPr>
              <w:t>15000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М.: Просвещение</w:t>
            </w:r>
          </w:p>
        </w:tc>
      </w:tr>
      <w:tr w:rsidR="00B34EF7" w:rsidRPr="00B34EF7" w:rsidTr="00FB5B75">
        <w:trPr>
          <w:trHeight w:val="105"/>
        </w:trPr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Ершова Л.В., Шпикалова Т.Я., Щирова А.Н., Макарова Н.Р.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Изобразительное искусство 7 кл. Электронное приложение к учебнику / 1 </w:t>
            </w:r>
            <w:r w:rsidRPr="00B34EF7">
              <w:rPr>
                <w:color w:val="000000" w:themeColor="text1"/>
                <w:lang w:val="en-US"/>
              </w:rPr>
              <w:t>DVD</w:t>
            </w:r>
            <w:r w:rsidRPr="00B34EF7">
              <w:rPr>
                <w:color w:val="000000" w:themeColor="text1"/>
              </w:rPr>
              <w:t xml:space="preserve">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  <w:lang w:val="en-US"/>
              </w:rPr>
            </w:pPr>
            <w:r w:rsidRPr="00B34EF7">
              <w:rPr>
                <w:color w:val="000000" w:themeColor="text1"/>
                <w:kern w:val="28"/>
                <w:lang w:val="en-US"/>
              </w:rPr>
              <w:t>737</w:t>
            </w:r>
            <w:r w:rsidRPr="00B34EF7">
              <w:rPr>
                <w:color w:val="000000" w:themeColor="text1"/>
                <w:kern w:val="28"/>
              </w:rPr>
              <w:t>,</w:t>
            </w:r>
            <w:r w:rsidRPr="00B34EF7">
              <w:rPr>
                <w:color w:val="000000" w:themeColor="text1"/>
                <w:kern w:val="28"/>
                <w:lang w:val="en-US"/>
              </w:rPr>
              <w:t xml:space="preserve">56 </w:t>
            </w:r>
            <w:r w:rsidRPr="00B34EF7">
              <w:rPr>
                <w:color w:val="000000" w:themeColor="text1"/>
                <w:kern w:val="28"/>
              </w:rPr>
              <w:t>МБ</w:t>
            </w:r>
            <w:r w:rsidRPr="00B34EF7">
              <w:rPr>
                <w:color w:val="000000" w:themeColor="text1"/>
                <w:kern w:val="28"/>
                <w:lang w:val="en-US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  <w:lang w:val="en-US"/>
              </w:rPr>
              <w:t>25000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М.: Просвещение</w:t>
            </w:r>
          </w:p>
        </w:tc>
      </w:tr>
      <w:tr w:rsidR="00B34EF7" w:rsidRPr="00B34EF7" w:rsidTr="00FB5B75">
        <w:trPr>
          <w:trHeight w:val="210"/>
        </w:trPr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Ершова Л.В., Шпикалова Т.Я., Щирова А.Н., Макарова Н.Р.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Изобразительное искусство 5 кл. Электронное приложение к учебнику / 1 </w:t>
            </w:r>
            <w:r w:rsidRPr="00B34EF7">
              <w:rPr>
                <w:color w:val="000000" w:themeColor="text1"/>
                <w:lang w:val="en-US"/>
              </w:rPr>
              <w:t>DVD</w:t>
            </w:r>
            <w:r w:rsidRPr="00B34EF7">
              <w:rPr>
                <w:color w:val="000000" w:themeColor="text1"/>
              </w:rPr>
              <w:t xml:space="preserve">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606,38</w:t>
            </w:r>
          </w:p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МБ</w:t>
            </w:r>
            <w:r w:rsidRPr="00B34EF7">
              <w:rPr>
                <w:color w:val="000000" w:themeColor="text1"/>
                <w:kern w:val="28"/>
                <w:lang w:val="en-US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  <w:lang w:val="en-US"/>
              </w:rPr>
              <w:t>25000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М.: Просвещение</w:t>
            </w:r>
          </w:p>
        </w:tc>
      </w:tr>
      <w:tr w:rsidR="00B34EF7" w:rsidRPr="00B34EF7" w:rsidTr="00FB5B75">
        <w:trPr>
          <w:trHeight w:val="195"/>
        </w:trPr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Ершова Л.В., Шпикалова Т.Я., Щирова А.Н., Макарова Н.Р.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Изобразительное искусство 8 кл. Электронное приложение к учебнику / 1 </w:t>
            </w:r>
            <w:r w:rsidRPr="00B34EF7">
              <w:rPr>
                <w:color w:val="000000" w:themeColor="text1"/>
                <w:lang w:val="en-US"/>
              </w:rPr>
              <w:t>DVD</w:t>
            </w:r>
            <w:r w:rsidRPr="00B34EF7">
              <w:rPr>
                <w:color w:val="000000" w:themeColor="text1"/>
              </w:rPr>
              <w:t xml:space="preserve">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934,56</w:t>
            </w:r>
          </w:p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МБ</w:t>
            </w:r>
            <w:r w:rsidRPr="00B34EF7">
              <w:rPr>
                <w:color w:val="000000" w:themeColor="text1"/>
                <w:kern w:val="28"/>
                <w:lang w:val="en-US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  <w:lang w:val="en-US"/>
              </w:rPr>
              <w:t>25000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М.: Просвещение</w:t>
            </w:r>
          </w:p>
        </w:tc>
      </w:tr>
      <w:tr w:rsidR="00B34EF7" w:rsidRPr="00B34EF7" w:rsidTr="00FB5B75">
        <w:trPr>
          <w:trHeight w:val="225"/>
        </w:trPr>
        <w:tc>
          <w:tcPr>
            <w:tcW w:w="263" w:type="pct"/>
            <w:vAlign w:val="center"/>
          </w:tcPr>
          <w:p w:rsidR="00B34EF7" w:rsidRPr="00B34EF7" w:rsidRDefault="00B34EF7" w:rsidP="00B34EF7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B34EF7" w:rsidRPr="00B34EF7" w:rsidRDefault="00B34EF7" w:rsidP="00FB5B75">
            <w:pPr>
              <w:jc w:val="both"/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>Ершова Л.В., Шпикалова Т.Я., Щирова А.Н., Макарова Н.Р.</w:t>
            </w:r>
          </w:p>
        </w:tc>
        <w:tc>
          <w:tcPr>
            <w:tcW w:w="1590" w:type="pct"/>
            <w:vAlign w:val="center"/>
          </w:tcPr>
          <w:p w:rsidR="00B34EF7" w:rsidRPr="00B34EF7" w:rsidRDefault="00B34EF7" w:rsidP="00FB5B75">
            <w:pPr>
              <w:rPr>
                <w:color w:val="000000" w:themeColor="text1"/>
              </w:rPr>
            </w:pPr>
            <w:r w:rsidRPr="00B34EF7">
              <w:rPr>
                <w:color w:val="000000" w:themeColor="text1"/>
              </w:rPr>
              <w:t xml:space="preserve">Изобразительное искусство 6 кл. Электронное приложение к учебнику / 1 </w:t>
            </w:r>
            <w:r w:rsidRPr="00B34EF7">
              <w:rPr>
                <w:color w:val="000000" w:themeColor="text1"/>
                <w:lang w:val="en-US"/>
              </w:rPr>
              <w:t>DVD</w:t>
            </w:r>
            <w:r w:rsidRPr="00B34EF7">
              <w:rPr>
                <w:color w:val="000000" w:themeColor="text1"/>
              </w:rPr>
              <w:t xml:space="preserve"> </w:t>
            </w:r>
            <w:r w:rsidRPr="00B34EF7">
              <w:rPr>
                <w:bCs/>
                <w:color w:val="000000" w:themeColor="text1"/>
              </w:rPr>
              <w:t>ДГ</w:t>
            </w:r>
          </w:p>
        </w:tc>
        <w:tc>
          <w:tcPr>
            <w:tcW w:w="488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674,56</w:t>
            </w:r>
          </w:p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МБ</w:t>
            </w:r>
            <w:r w:rsidRPr="00B34EF7">
              <w:rPr>
                <w:color w:val="000000" w:themeColor="text1"/>
                <w:kern w:val="28"/>
                <w:lang w:val="en-US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center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  <w:lang w:val="en-US"/>
              </w:rPr>
              <w:t>25000</w:t>
            </w:r>
          </w:p>
        </w:tc>
        <w:tc>
          <w:tcPr>
            <w:tcW w:w="1031" w:type="pct"/>
            <w:vAlign w:val="center"/>
          </w:tcPr>
          <w:p w:rsidR="00B34EF7" w:rsidRPr="00B34EF7" w:rsidRDefault="00B34EF7" w:rsidP="00FB5B75">
            <w:pPr>
              <w:pStyle w:val="a3"/>
              <w:spacing w:after="0"/>
              <w:jc w:val="both"/>
              <w:rPr>
                <w:color w:val="000000" w:themeColor="text1"/>
                <w:kern w:val="28"/>
              </w:rPr>
            </w:pPr>
            <w:r w:rsidRPr="00B34EF7">
              <w:rPr>
                <w:color w:val="000000" w:themeColor="text1"/>
                <w:kern w:val="28"/>
              </w:rPr>
              <w:t>М.: Просвещение</w:t>
            </w:r>
          </w:p>
        </w:tc>
      </w:tr>
    </w:tbl>
    <w:p w:rsidR="006D1FE3" w:rsidRPr="00B34EF7" w:rsidRDefault="00B34EF7" w:rsidP="00B34EF7">
      <w:pPr>
        <w:rPr>
          <w:color w:val="000000" w:themeColor="text1"/>
        </w:rPr>
      </w:pPr>
    </w:p>
    <w:sectPr w:rsidR="006D1FE3" w:rsidRPr="00B3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898"/>
    <w:multiLevelType w:val="hybridMultilevel"/>
    <w:tmpl w:val="B082F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4B"/>
    <w:rsid w:val="00175F86"/>
    <w:rsid w:val="0059464B"/>
    <w:rsid w:val="00710E79"/>
    <w:rsid w:val="00B34EF7"/>
    <w:rsid w:val="00C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175F86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175F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175F86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175F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ukrir_sgpu</dc:creator>
  <cp:keywords/>
  <dc:description/>
  <cp:lastModifiedBy>ukrir_sgpu</cp:lastModifiedBy>
  <cp:revision>3</cp:revision>
  <dcterms:created xsi:type="dcterms:W3CDTF">2019-06-21T07:33:00Z</dcterms:created>
  <dcterms:modified xsi:type="dcterms:W3CDTF">2019-06-21T07:39:00Z</dcterms:modified>
</cp:coreProperties>
</file>