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D4" w:rsidRDefault="007745D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ДОГОВОР О СОТРУДНИЧЕСТВЕ </w:t>
      </w:r>
    </w:p>
    <w:p w:rsidR="00FD0FD4" w:rsidRDefault="00FD0FD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D0FD4" w:rsidRDefault="007745D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Шуя Ивановской области                   </w:t>
      </w:r>
      <w:r w:rsidR="009555EA">
        <w:rPr>
          <w:rFonts w:ascii="Times New Roman" w:hAnsi="Times New Roman"/>
          <w:sz w:val="28"/>
        </w:rPr>
        <w:t xml:space="preserve">                           </w:t>
      </w:r>
      <w:r w:rsidR="009555EA">
        <w:rPr>
          <w:rFonts w:ascii="Times New Roman" w:hAnsi="Times New Roman"/>
          <w:sz w:val="28"/>
        </w:rPr>
        <w:tab/>
      </w:r>
      <w:r w:rsidR="009555EA" w:rsidRPr="00D846D6">
        <w:rPr>
          <w:rFonts w:ascii="Times New Roman" w:hAnsi="Times New Roman"/>
          <w:sz w:val="28"/>
          <w:highlight w:val="yellow"/>
        </w:rPr>
        <w:t>«</w:t>
      </w:r>
      <w:r w:rsidR="007A1A6C">
        <w:rPr>
          <w:rFonts w:ascii="Times New Roman" w:hAnsi="Times New Roman"/>
          <w:sz w:val="28"/>
          <w:highlight w:val="yellow"/>
        </w:rPr>
        <w:t>____</w:t>
      </w:r>
      <w:r w:rsidR="009555EA" w:rsidRPr="00D846D6">
        <w:rPr>
          <w:rFonts w:ascii="Times New Roman" w:hAnsi="Times New Roman"/>
          <w:sz w:val="28"/>
          <w:highlight w:val="yellow"/>
        </w:rPr>
        <w:t xml:space="preserve">» </w:t>
      </w:r>
      <w:r w:rsidR="007A1A6C">
        <w:rPr>
          <w:rFonts w:ascii="Times New Roman" w:hAnsi="Times New Roman"/>
          <w:sz w:val="28"/>
          <w:highlight w:val="yellow"/>
        </w:rPr>
        <w:t>________</w:t>
      </w:r>
      <w:r w:rsidR="009555EA" w:rsidRPr="00D846D6">
        <w:rPr>
          <w:rFonts w:ascii="Times New Roman" w:hAnsi="Times New Roman"/>
          <w:sz w:val="28"/>
          <w:highlight w:val="yellow"/>
        </w:rPr>
        <w:t xml:space="preserve"> 20</w:t>
      </w:r>
      <w:r w:rsidR="007A1A6C">
        <w:rPr>
          <w:rFonts w:ascii="Times New Roman" w:hAnsi="Times New Roman"/>
          <w:sz w:val="28"/>
          <w:highlight w:val="yellow"/>
        </w:rPr>
        <w:t xml:space="preserve">__ </w:t>
      </w:r>
      <w:r w:rsidR="009555EA" w:rsidRPr="00D846D6">
        <w:rPr>
          <w:rFonts w:ascii="Times New Roman" w:hAnsi="Times New Roman"/>
          <w:sz w:val="28"/>
          <w:highlight w:val="yellow"/>
        </w:rPr>
        <w:t xml:space="preserve"> </w:t>
      </w:r>
      <w:r w:rsidRPr="00D846D6">
        <w:rPr>
          <w:rFonts w:ascii="Times New Roman" w:hAnsi="Times New Roman"/>
          <w:sz w:val="28"/>
          <w:highlight w:val="yellow"/>
        </w:rPr>
        <w:t>г.</w:t>
      </w:r>
    </w:p>
    <w:p w:rsidR="00FD0FD4" w:rsidRDefault="00FD0FD4">
      <w:pPr>
        <w:spacing w:after="0"/>
        <w:rPr>
          <w:rFonts w:ascii="Times New Roman" w:hAnsi="Times New Roman"/>
          <w:sz w:val="28"/>
        </w:rPr>
      </w:pPr>
    </w:p>
    <w:p w:rsidR="00FD0FD4" w:rsidRDefault="007745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Муниципальное </w:t>
      </w:r>
      <w:r w:rsidR="006A007E">
        <w:rPr>
          <w:rFonts w:ascii="Times New Roman" w:hAnsi="Times New Roman"/>
          <w:sz w:val="28"/>
        </w:rPr>
        <w:t xml:space="preserve">бюджетное </w:t>
      </w:r>
      <w:r w:rsidR="009555EA">
        <w:rPr>
          <w:rFonts w:ascii="Times New Roman" w:hAnsi="Times New Roman"/>
          <w:sz w:val="28"/>
        </w:rPr>
        <w:t>общеобразовательное учреждение школа №</w:t>
      </w:r>
      <w:proofErr w:type="spellStart"/>
      <w:r w:rsidR="00D846D6">
        <w:rPr>
          <w:rFonts w:ascii="Times New Roman" w:hAnsi="Times New Roman"/>
          <w:sz w:val="28"/>
        </w:rPr>
        <w:t>___</w:t>
      </w:r>
      <w:r w:rsidR="006A007E" w:rsidRPr="00D846D6">
        <w:rPr>
          <w:rFonts w:ascii="Times New Roman" w:hAnsi="Times New Roman"/>
          <w:sz w:val="28"/>
          <w:highlight w:val="yellow"/>
        </w:rPr>
        <w:t>городского</w:t>
      </w:r>
      <w:proofErr w:type="spellEnd"/>
      <w:r w:rsidR="006A007E" w:rsidRPr="00D846D6">
        <w:rPr>
          <w:rFonts w:ascii="Times New Roman" w:hAnsi="Times New Roman"/>
          <w:sz w:val="28"/>
          <w:highlight w:val="yellow"/>
        </w:rPr>
        <w:t xml:space="preserve"> округа</w:t>
      </w:r>
      <w:r w:rsidR="006A007E">
        <w:rPr>
          <w:rFonts w:ascii="Times New Roman" w:hAnsi="Times New Roman"/>
          <w:sz w:val="28"/>
        </w:rPr>
        <w:t xml:space="preserve"> </w:t>
      </w:r>
      <w:proofErr w:type="spellStart"/>
      <w:r w:rsidR="00D846D6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в</w:t>
      </w:r>
      <w:proofErr w:type="spellEnd"/>
      <w:r>
        <w:rPr>
          <w:rFonts w:ascii="Times New Roman" w:hAnsi="Times New Roman"/>
          <w:sz w:val="28"/>
        </w:rPr>
        <w:t xml:space="preserve"> лице директора </w:t>
      </w:r>
      <w:r w:rsidR="00D846D6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 xml:space="preserve">, действующего на основании Устава, с одной стороны, и Шуйский филиал федерального государственного бюджетного образовательного учреждения высшего образования «Ивановский государственный университет» (Шуйский филиал </w:t>
      </w:r>
      <w:proofErr w:type="spellStart"/>
      <w:r>
        <w:rPr>
          <w:rFonts w:ascii="Times New Roman" w:hAnsi="Times New Roman"/>
          <w:sz w:val="28"/>
        </w:rPr>
        <w:t>ИвГУ</w:t>
      </w:r>
      <w:proofErr w:type="spellEnd"/>
      <w:r>
        <w:rPr>
          <w:rFonts w:ascii="Times New Roman" w:hAnsi="Times New Roman"/>
          <w:sz w:val="28"/>
        </w:rPr>
        <w:t xml:space="preserve">), в лице директора Михайлова Алексея Александровича, действующего на основании Положения о Шуйском филиале </w:t>
      </w:r>
      <w:proofErr w:type="spellStart"/>
      <w:r>
        <w:rPr>
          <w:rFonts w:ascii="Times New Roman" w:hAnsi="Times New Roman"/>
          <w:sz w:val="28"/>
        </w:rPr>
        <w:t>ИвГУ</w:t>
      </w:r>
      <w:proofErr w:type="spellEnd"/>
      <w:r>
        <w:rPr>
          <w:rFonts w:ascii="Times New Roman" w:hAnsi="Times New Roman"/>
          <w:sz w:val="28"/>
        </w:rPr>
        <w:t xml:space="preserve"> и доверенности от 19.03.2021, выданной ректором </w:t>
      </w:r>
      <w:proofErr w:type="spellStart"/>
      <w:r>
        <w:rPr>
          <w:rFonts w:ascii="Times New Roman" w:hAnsi="Times New Roman"/>
          <w:sz w:val="28"/>
        </w:rPr>
        <w:t>ИвГУ</w:t>
      </w:r>
      <w:proofErr w:type="spellEnd"/>
      <w:r>
        <w:rPr>
          <w:rFonts w:ascii="Times New Roman" w:hAnsi="Times New Roman"/>
          <w:sz w:val="28"/>
        </w:rPr>
        <w:t xml:space="preserve"> Малыгиным А.А., с другой стороны</w:t>
      </w:r>
      <w:proofErr w:type="gramEnd"/>
      <w:r>
        <w:rPr>
          <w:rFonts w:ascii="Times New Roman" w:hAnsi="Times New Roman"/>
          <w:sz w:val="28"/>
        </w:rPr>
        <w:t xml:space="preserve">,  далее вместе именуемые «Стороны», заключили настоящий договор (далее – Договор) о нижеследующем: </w:t>
      </w:r>
    </w:p>
    <w:p w:rsidR="00FD0FD4" w:rsidRDefault="00FD0FD4">
      <w:pPr>
        <w:spacing w:after="0"/>
        <w:jc w:val="both"/>
        <w:rPr>
          <w:rFonts w:ascii="Times New Roman" w:hAnsi="Times New Roman"/>
          <w:sz w:val="28"/>
        </w:rPr>
      </w:pPr>
    </w:p>
    <w:p w:rsidR="00FD0FD4" w:rsidRDefault="007745D4">
      <w:pPr>
        <w:pStyle w:val="a8"/>
        <w:numPr>
          <w:ilvl w:val="0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Предмет Договора. 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Договора является установление долгосрочного, эффективного и взаимовыгодного сотрудничества Сторон при осуществлении ими образовательной деятельности, предусмотренной Уставом каждой из Сторон.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Правовыми основаниями для сотрудничества Сторон являются Федеральный закон «Об образовании в Российской Федерации», другие федеральные законы и иные нормативные правовые акты, содержащие нормы, регулирующие отношения в сфере образования.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договариваются о сотрудничестве для решения следующих задач: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качества оказания образовательных услуг;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555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отработка модели сотрудничества организаций, осуществляющих образовательную деятельность, направленной на взаимное организационно-методическое сопровождение;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оптимальной концентрации и целевого использования современных образовательных ресурсов;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профессиональной компетентности руководителей и педагогических работников организаций, осуществляющих образовательную деятельность, обеспечение им свободного доступа к получению профессиональной информации, связанной с современными технологиями обучения и воспитания детей;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реализация совместной деятельности с целью оказания помощи организациям, осуществляющим образовательную деятельность, родителям (законным представителям) детей по вопросам обучения, развития и воспитания.</w:t>
      </w:r>
    </w:p>
    <w:p w:rsidR="009555EA" w:rsidRDefault="009555EA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реализация учебно-воспи</w:t>
      </w:r>
      <w:r w:rsidR="007745D4">
        <w:rPr>
          <w:rFonts w:ascii="Times New Roman" w:hAnsi="Times New Roman"/>
          <w:sz w:val="28"/>
        </w:rPr>
        <w:t xml:space="preserve">тательной деятельности  в </w:t>
      </w:r>
      <w:r>
        <w:rPr>
          <w:rFonts w:ascii="Times New Roman" w:hAnsi="Times New Roman"/>
          <w:sz w:val="28"/>
        </w:rPr>
        <w:t xml:space="preserve"> </w:t>
      </w:r>
      <w:r w:rsidR="007745D4">
        <w:rPr>
          <w:rFonts w:ascii="Times New Roman" w:hAnsi="Times New Roman"/>
          <w:sz w:val="28"/>
        </w:rPr>
        <w:t>психолого-педагогическом классе на 2022-2024 г.г.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рамках сотрудничества по настоящему Договору  Стороны обязуются: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принимать участие в подготовке и проведении совместных мероприятий;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осуществлять консультативную помощь всем участникам образовательного процесса;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взаимно предоставлять друг другу право пользования информацией, необходимой для осуществления образовательной деятельности;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предоставлять друг другу для ознакомления и использования в образовательной деятельности имеющиеся у Сторон методические материалы;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принимать участие в разработке совместных методических материалов;</w:t>
      </w:r>
    </w:p>
    <w:p w:rsidR="00FD0FD4" w:rsidRDefault="007745D4">
      <w:pPr>
        <w:pStyle w:val="a8"/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содействовать информационному обеспечению деятельности другой Стороны, представлять её интересы в согласованном порядке.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Настоящий Договор определяет структуру, принципы и общие правила отношений Сторон. В процессе сотрудничества и в рамках настоящего Договора Стороны могут дополнительно заключать договоры и соглашения, предусматривающие детальные условия и процедуры взаимодействия Сторон. Такие дополнительные договоры и соглашения становятся  должны содержать ссылку на настоящий Договор.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своей деятельности Стороны не ставят задач извлечения прибыли.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Практическая работа в рамках настоящего Договора производится в помещениях Сторон, соответствующих требованиям для осуществления образовательной деятельности. </w:t>
      </w:r>
    </w:p>
    <w:p w:rsidR="00FD0FD4" w:rsidRDefault="007745D4">
      <w:pPr>
        <w:pStyle w:val="a8"/>
        <w:numPr>
          <w:ilvl w:val="0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Права и обязанности Сторон.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Стороны содействуют учебно-методическому, консультационному обеспечению  деятельности партнера по Договору. 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осуществления сотрудничества Стороны взаимно используют имущество друг друга. Использование имущества осуществляется с соблюдением требований и процедур, установленных законодательством РФ. Стороны, используя помещения, оборудование, иное имущество партнера по Договору, обеспечивают сохранность имущества с учетом естественного износа, а также гарантируют целевое использование имущества в соответствии с условиями настоящего Договора. 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содействуют друг другу в осуществлении проектов, посредством предоставления информационной поддержки, консультационных услуг.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обязуются добросовестно исполнять принятые на себя обязательства по настоящему Договору.</w:t>
      </w:r>
    </w:p>
    <w:p w:rsidR="00FD0FD4" w:rsidRDefault="007745D4">
      <w:pPr>
        <w:pStyle w:val="a8"/>
        <w:numPr>
          <w:ilvl w:val="0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Ответственность сторон.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Стороны обеспечивают конфиденциальность персональных данных, полученных в рамках настоящего договора (соглашения), при этом персональные данные могут быть использованы лишь в целях, для которых они сообщены. За нарушение данного обязательства стороны несут ответственность в соответствии с законодательством РФ.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 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:rsidR="00FD0FD4" w:rsidRDefault="007745D4">
      <w:pPr>
        <w:pStyle w:val="a8"/>
        <w:numPr>
          <w:ilvl w:val="0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Разрешение споров.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D0FD4" w:rsidRDefault="007745D4">
      <w:pPr>
        <w:pStyle w:val="a8"/>
        <w:numPr>
          <w:ilvl w:val="0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действия Договора.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Настоящий договор заключается сроком на 2 (два) года и вступает в силу с момента его подписания Сторонами.</w:t>
      </w:r>
    </w:p>
    <w:p w:rsidR="00FD0FD4" w:rsidRDefault="007745D4">
      <w:pPr>
        <w:pStyle w:val="a8"/>
        <w:numPr>
          <w:ilvl w:val="0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Заключительные положения.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Настоящий Договор составлен в двух экземплярах, имеющих равную юридическую силу, по одному для каждой из Сторон. 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всем остальным вопросам, не урегулированным настоящим Договором, Стороны руководствуются действующим законодательством Российской Федерации. </w:t>
      </w:r>
    </w:p>
    <w:p w:rsidR="00FD0FD4" w:rsidRDefault="007745D4">
      <w:pPr>
        <w:pStyle w:val="a8"/>
        <w:numPr>
          <w:ilvl w:val="1"/>
          <w:numId w:val="1"/>
        </w:numPr>
        <w:tabs>
          <w:tab w:val="left" w:pos="1100"/>
        </w:tabs>
        <w:spacing w:line="240" w:lineRule="atLeast"/>
        <w:ind w:left="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Расторжение настоящего Договора  осуществляется по соглашению Сторон или по истечению 30 календарных дней со дня получения уведомления о расторжении Договора в одностороннем порядке любой из Сторон.</w:t>
      </w:r>
    </w:p>
    <w:p w:rsidR="00FD0FD4" w:rsidRDefault="007745D4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Реквизиты и подписи Сторон</w:t>
      </w:r>
    </w:p>
    <w:p w:rsidR="00FD0FD4" w:rsidRDefault="00FD0FD4">
      <w:pPr>
        <w:spacing w:after="0"/>
        <w:ind w:firstLine="708"/>
        <w:jc w:val="center"/>
        <w:rPr>
          <w:rFonts w:ascii="Times New Roman" w:hAnsi="Times New Roman"/>
          <w:b/>
          <w:sz w:val="28"/>
        </w:rPr>
      </w:pPr>
    </w:p>
    <w:tbl>
      <w:tblPr>
        <w:tblW w:w="11057" w:type="dxa"/>
        <w:tblLayout w:type="fixed"/>
        <w:tblLook w:val="04A0"/>
      </w:tblPr>
      <w:tblGrid>
        <w:gridCol w:w="2410"/>
        <w:gridCol w:w="1305"/>
        <w:gridCol w:w="1814"/>
        <w:gridCol w:w="236"/>
        <w:gridCol w:w="2204"/>
        <w:gridCol w:w="1304"/>
        <w:gridCol w:w="1784"/>
      </w:tblGrid>
      <w:tr w:rsidR="00FD0FD4" w:rsidTr="006635BC">
        <w:trPr>
          <w:trHeight w:val="3562"/>
        </w:trPr>
        <w:tc>
          <w:tcPr>
            <w:tcW w:w="5529" w:type="dxa"/>
            <w:gridSpan w:val="3"/>
          </w:tcPr>
          <w:p w:rsidR="00FD0FD4" w:rsidRPr="006A007E" w:rsidRDefault="007745D4" w:rsidP="007745D4">
            <w:pPr>
              <w:pStyle w:val="a3"/>
              <w:spacing w:line="276" w:lineRule="auto"/>
              <w:ind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7E">
              <w:rPr>
                <w:rFonts w:ascii="Times New Roman" w:hAnsi="Times New Roman"/>
                <w:b/>
                <w:color w:val="333333"/>
                <w:sz w:val="28"/>
                <w:szCs w:val="28"/>
                <w:highlight w:val="white"/>
              </w:rPr>
              <w:t xml:space="preserve">Муниципальное </w:t>
            </w:r>
            <w:r w:rsidR="006A007E" w:rsidRPr="006A00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бюджетное </w:t>
            </w:r>
            <w:r w:rsidRPr="006A00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общеобразовательное учреждение школа №</w:t>
            </w:r>
            <w:r w:rsidR="007A1A6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___</w:t>
            </w:r>
            <w:r w:rsidR="006A007E" w:rsidRPr="006A00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городского округа </w:t>
            </w:r>
            <w:r w:rsidR="007A1A6C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_________</w:t>
            </w:r>
          </w:p>
          <w:p w:rsidR="00FD0FD4" w:rsidRDefault="00FD0FD4">
            <w:pPr>
              <w:pStyle w:val="a3"/>
              <w:spacing w:line="276" w:lineRule="auto"/>
              <w:ind w:right="792"/>
              <w:jc w:val="center"/>
              <w:rPr>
                <w:rFonts w:ascii="Times New Roman" w:hAnsi="Times New Roman"/>
                <w:sz w:val="28"/>
              </w:rPr>
            </w:pPr>
          </w:p>
          <w:p w:rsidR="006A007E" w:rsidRDefault="006A007E">
            <w:pPr>
              <w:pStyle w:val="a3"/>
              <w:spacing w:line="276" w:lineRule="auto"/>
              <w:ind w:right="792"/>
              <w:jc w:val="center"/>
              <w:rPr>
                <w:rFonts w:ascii="Times New Roman" w:hAnsi="Times New Roman"/>
                <w:sz w:val="28"/>
              </w:rPr>
            </w:pPr>
          </w:p>
          <w:p w:rsidR="00FD0FD4" w:rsidRDefault="007745D4" w:rsidP="006A007E">
            <w:pPr>
              <w:pStyle w:val="a3"/>
              <w:spacing w:line="276" w:lineRule="auto"/>
              <w:ind w:right="79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Адрес: </w:t>
            </w:r>
          </w:p>
          <w:p w:rsidR="005A67AD" w:rsidRPr="0020152D" w:rsidRDefault="005A67AD" w:rsidP="005A67AD">
            <w:pPr>
              <w:shd w:val="clear" w:color="auto" w:fill="FFFFFF"/>
              <w:spacing w:after="0" w:line="21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52D">
              <w:rPr>
                <w:rFonts w:ascii="Times New Roman" w:hAnsi="Times New Roman"/>
                <w:bCs/>
                <w:sz w:val="24"/>
                <w:szCs w:val="24"/>
              </w:rPr>
              <w:t>ИНН 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5A67AD" w:rsidRPr="0020152D" w:rsidRDefault="005A67AD" w:rsidP="005A67AD">
            <w:pPr>
              <w:shd w:val="clear" w:color="auto" w:fill="FFFFFF"/>
              <w:spacing w:after="0" w:line="215" w:lineRule="atLeast"/>
              <w:rPr>
                <w:rFonts w:ascii="Times New Roman" w:hAnsi="Times New Roman"/>
                <w:sz w:val="24"/>
                <w:szCs w:val="24"/>
              </w:rPr>
            </w:pPr>
            <w:r w:rsidRPr="0020152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FD4" w:rsidRDefault="00FD0FD4" w:rsidP="006A007E">
            <w:pPr>
              <w:pStyle w:val="a3"/>
              <w:spacing w:line="276" w:lineRule="auto"/>
              <w:ind w:right="792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6" w:type="dxa"/>
          </w:tcPr>
          <w:p w:rsidR="00FD0FD4" w:rsidRDefault="00FD0FD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92" w:type="dxa"/>
            <w:gridSpan w:val="3"/>
          </w:tcPr>
          <w:p w:rsidR="00FD0FD4" w:rsidRDefault="007745D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Шуйский филиал федерального государственного бюджетного образовательного учреждения высшего образования «Ивановский государственный университет»</w:t>
            </w:r>
          </w:p>
          <w:p w:rsidR="00FD0FD4" w:rsidRDefault="00FD0FD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FD0FD4" w:rsidRDefault="007745D4">
            <w:pPr>
              <w:tabs>
                <w:tab w:val="center" w:pos="2434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Адрес:155908, Ивановская область,</w:t>
            </w:r>
          </w:p>
          <w:p w:rsidR="00FD0FD4" w:rsidRDefault="007745D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Шуя, ул. Кооперативная, д.24</w:t>
            </w:r>
          </w:p>
          <w:p w:rsidR="00FD0FD4" w:rsidRDefault="007745D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 3729003774</w:t>
            </w:r>
          </w:p>
          <w:p w:rsidR="00FD0FD4" w:rsidRDefault="00774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ОГРН </w:t>
            </w:r>
            <w:r>
              <w:rPr>
                <w:rFonts w:ascii="Times New Roman" w:hAnsi="Times New Roman"/>
                <w:color w:val="2C2C2C"/>
                <w:sz w:val="28"/>
                <w:highlight w:val="white"/>
              </w:rPr>
              <w:t>1023700548750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D0FD4" w:rsidRDefault="00FD0FD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0FD4" w:rsidTr="006635BC">
        <w:trPr>
          <w:trHeight w:val="980"/>
        </w:trPr>
        <w:tc>
          <w:tcPr>
            <w:tcW w:w="2410" w:type="dxa"/>
            <w:vMerge w:val="restart"/>
            <w:vAlign w:val="center"/>
          </w:tcPr>
          <w:p w:rsidR="00FD0FD4" w:rsidRPr="006635BC" w:rsidRDefault="007745D4" w:rsidP="00D846D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5B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vAlign w:val="center"/>
          </w:tcPr>
          <w:p w:rsidR="00FD0FD4" w:rsidRPr="006635BC" w:rsidRDefault="00FD0FD4" w:rsidP="006635B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FD0FD4" w:rsidRPr="006635BC" w:rsidRDefault="00FD0FD4" w:rsidP="006635BC">
            <w:pPr>
              <w:pStyle w:val="a3"/>
              <w:spacing w:line="276" w:lineRule="auto"/>
              <w:ind w:right="-34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FD0FD4" w:rsidRPr="006635BC" w:rsidRDefault="00FD0FD4" w:rsidP="006635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FD0FD4" w:rsidRPr="006635BC" w:rsidRDefault="007745D4" w:rsidP="006635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35B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Шуйского филиала </w:t>
            </w:r>
            <w:proofErr w:type="spellStart"/>
            <w:r w:rsidRPr="006635BC">
              <w:rPr>
                <w:rFonts w:ascii="Times New Roman" w:hAnsi="Times New Roman"/>
                <w:b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FD0FD4" w:rsidRPr="006635BC" w:rsidRDefault="00FD0FD4" w:rsidP="006635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FD0FD4" w:rsidRPr="006635BC" w:rsidRDefault="007745D4" w:rsidP="006635BC">
            <w:pPr>
              <w:spacing w:after="0"/>
              <w:ind w:left="-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5BC">
              <w:rPr>
                <w:rFonts w:ascii="Times New Roman" w:hAnsi="Times New Roman"/>
                <w:b/>
                <w:sz w:val="24"/>
                <w:szCs w:val="24"/>
              </w:rPr>
              <w:t>Михайлов А.А.</w:t>
            </w:r>
          </w:p>
        </w:tc>
      </w:tr>
      <w:tr w:rsidR="00FD0FD4" w:rsidTr="006635BC">
        <w:trPr>
          <w:trHeight w:val="697"/>
        </w:trPr>
        <w:tc>
          <w:tcPr>
            <w:tcW w:w="2410" w:type="dxa"/>
            <w:vMerge/>
            <w:vAlign w:val="center"/>
          </w:tcPr>
          <w:p w:rsidR="00FD0FD4" w:rsidRDefault="00FD0FD4"/>
        </w:tc>
        <w:tc>
          <w:tcPr>
            <w:tcW w:w="1305" w:type="dxa"/>
            <w:vAlign w:val="center"/>
          </w:tcPr>
          <w:p w:rsidR="00FD0FD4" w:rsidRDefault="00FD0FD4">
            <w:pPr>
              <w:pStyle w:val="a3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vMerge/>
            <w:vAlign w:val="center"/>
          </w:tcPr>
          <w:p w:rsidR="00FD0FD4" w:rsidRDefault="00FD0FD4"/>
        </w:tc>
        <w:tc>
          <w:tcPr>
            <w:tcW w:w="236" w:type="dxa"/>
            <w:vMerge/>
            <w:vAlign w:val="center"/>
          </w:tcPr>
          <w:p w:rsidR="00FD0FD4" w:rsidRDefault="00FD0FD4"/>
        </w:tc>
        <w:tc>
          <w:tcPr>
            <w:tcW w:w="2204" w:type="dxa"/>
            <w:vMerge/>
            <w:vAlign w:val="center"/>
          </w:tcPr>
          <w:p w:rsidR="00FD0FD4" w:rsidRDefault="00FD0FD4"/>
        </w:tc>
        <w:tc>
          <w:tcPr>
            <w:tcW w:w="1304" w:type="dxa"/>
            <w:vAlign w:val="center"/>
          </w:tcPr>
          <w:p w:rsidR="00FD0FD4" w:rsidRDefault="00FD0FD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784" w:type="dxa"/>
            <w:vMerge/>
            <w:vAlign w:val="center"/>
          </w:tcPr>
          <w:p w:rsidR="00FD0FD4" w:rsidRDefault="00FD0FD4"/>
        </w:tc>
      </w:tr>
      <w:tr w:rsidR="00FD0FD4" w:rsidTr="006635BC">
        <w:tc>
          <w:tcPr>
            <w:tcW w:w="5529" w:type="dxa"/>
            <w:gridSpan w:val="3"/>
          </w:tcPr>
          <w:p w:rsidR="00FD0FD4" w:rsidRDefault="00774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  <w:tc>
          <w:tcPr>
            <w:tcW w:w="236" w:type="dxa"/>
          </w:tcPr>
          <w:p w:rsidR="00FD0FD4" w:rsidRDefault="00FD0FD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92" w:type="dxa"/>
            <w:gridSpan w:val="3"/>
          </w:tcPr>
          <w:p w:rsidR="00FD0FD4" w:rsidRDefault="007745D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МП</w:t>
            </w:r>
          </w:p>
        </w:tc>
      </w:tr>
    </w:tbl>
    <w:p w:rsidR="00FD0FD4" w:rsidRDefault="00FD0FD4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</w:p>
    <w:p w:rsidR="00FD0FD4" w:rsidRDefault="00FD0FD4">
      <w:pPr>
        <w:spacing w:after="0"/>
        <w:ind w:firstLine="708"/>
        <w:jc w:val="both"/>
        <w:rPr>
          <w:rFonts w:ascii="Times New Roman" w:hAnsi="Times New Roman"/>
          <w:b/>
          <w:color w:val="333333"/>
          <w:sz w:val="28"/>
          <w:shd w:val="clear" w:color="auto" w:fill="FFFFEF"/>
        </w:rPr>
      </w:pPr>
    </w:p>
    <w:p w:rsidR="00FD0FD4" w:rsidRDefault="00FD0FD4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</w:p>
    <w:sectPr w:rsidR="00FD0FD4" w:rsidSect="00490C31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601B"/>
    <w:multiLevelType w:val="multilevel"/>
    <w:tmpl w:val="775436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D4"/>
    <w:rsid w:val="0026796A"/>
    <w:rsid w:val="00490C31"/>
    <w:rsid w:val="005A67AD"/>
    <w:rsid w:val="005C48E1"/>
    <w:rsid w:val="006635BC"/>
    <w:rsid w:val="006773E8"/>
    <w:rsid w:val="006A007E"/>
    <w:rsid w:val="007745D4"/>
    <w:rsid w:val="007A1A6C"/>
    <w:rsid w:val="0086607E"/>
    <w:rsid w:val="009555EA"/>
    <w:rsid w:val="00AA0AA0"/>
    <w:rsid w:val="00D846D6"/>
    <w:rsid w:val="00D911CE"/>
    <w:rsid w:val="00DB2EDD"/>
    <w:rsid w:val="00DE2C23"/>
    <w:rsid w:val="00FD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B2EDD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DB2ED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B2ED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B2ED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B2ED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B2ED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2EDD"/>
  </w:style>
  <w:style w:type="paragraph" w:customStyle="1" w:styleId="12">
    <w:name w:val="Основной шрифт абзаца1"/>
    <w:rsid w:val="00DB2EDD"/>
  </w:style>
  <w:style w:type="paragraph" w:styleId="21">
    <w:name w:val="toc 2"/>
    <w:next w:val="a"/>
    <w:link w:val="22"/>
    <w:uiPriority w:val="39"/>
    <w:rsid w:val="00DB2ED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B2ED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B2ED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B2ED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B2ED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B2ED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B2ED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B2ED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B2EDD"/>
    <w:rPr>
      <w:rFonts w:ascii="XO Thames" w:hAnsi="XO Thames"/>
      <w:b/>
      <w:sz w:val="26"/>
    </w:rPr>
  </w:style>
  <w:style w:type="paragraph" w:styleId="a3">
    <w:name w:val="Plain Text"/>
    <w:basedOn w:val="a"/>
    <w:link w:val="a4"/>
    <w:rsid w:val="00DB2EDD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sid w:val="00DB2EDD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DB2ED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B2ED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B2ED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B2EDD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DB2EDD"/>
    <w:rPr>
      <w:color w:val="0000FF"/>
      <w:u w:val="single"/>
    </w:rPr>
  </w:style>
  <w:style w:type="character" w:styleId="a5">
    <w:name w:val="Hyperlink"/>
    <w:link w:val="13"/>
    <w:rsid w:val="00DB2EDD"/>
    <w:rPr>
      <w:color w:val="0000FF"/>
      <w:u w:val="single"/>
    </w:rPr>
  </w:style>
  <w:style w:type="paragraph" w:customStyle="1" w:styleId="Footnote">
    <w:name w:val="Footnote"/>
    <w:link w:val="Footnote0"/>
    <w:rsid w:val="00DB2ED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B2ED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B2ED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B2ED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B2EDD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B2ED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B2ED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B2ED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B2ED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B2ED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B2ED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B2EDD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B2EDD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B2EDD"/>
    <w:rPr>
      <w:rFonts w:ascii="XO Thames" w:hAnsi="XO Thames"/>
      <w:i/>
      <w:sz w:val="24"/>
    </w:rPr>
  </w:style>
  <w:style w:type="paragraph" w:styleId="a8">
    <w:name w:val="List Paragraph"/>
    <w:basedOn w:val="a"/>
    <w:link w:val="a9"/>
    <w:rsid w:val="00DB2ED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B2EDD"/>
  </w:style>
  <w:style w:type="paragraph" w:styleId="aa">
    <w:name w:val="Title"/>
    <w:next w:val="a"/>
    <w:link w:val="ab"/>
    <w:uiPriority w:val="10"/>
    <w:qFormat/>
    <w:rsid w:val="00DB2ED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DB2ED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B2ED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B2EDD"/>
    <w:rPr>
      <w:rFonts w:ascii="XO Thames" w:hAnsi="XO Thames"/>
      <w:b/>
      <w:sz w:val="28"/>
    </w:rPr>
  </w:style>
  <w:style w:type="table" w:styleId="ac">
    <w:name w:val="Table Grid"/>
    <w:basedOn w:val="a1"/>
    <w:rsid w:val="00DB2EDD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dcterms:created xsi:type="dcterms:W3CDTF">2023-10-10T13:27:00Z</dcterms:created>
  <dcterms:modified xsi:type="dcterms:W3CDTF">2023-10-27T08:22:00Z</dcterms:modified>
</cp:coreProperties>
</file>